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265A48D" w:rsidR="00C64F1F" w:rsidRDefault="00873526">
            <w:pPr>
              <w:pStyle w:val="P68B1DB1-Normal1"/>
              <w:jc w:val="center"/>
              <w:rPr>
                <w:sz w:val="32"/>
              </w:rPr>
            </w:pPr>
            <w:r>
              <w:rPr>
                <w:noProof/>
                <w:lang w:val="en-US" w:eastAsia="en-US"/>
              </w:rPr>
              <w:drawing>
                <wp:inline distT="0" distB="0" distL="0" distR="0" wp14:anchorId="60666314" wp14:editId="52F3D666">
                  <wp:extent cx="1628775" cy="742950"/>
                  <wp:effectExtent l="0" t="0" r="9525" b="0"/>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628775" cy="742950"/>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6C0D969D" w:rsidR="00C64F1F" w:rsidRDefault="00C64F1F">
      <w:pPr>
        <w:tabs>
          <w:tab w:val="left" w:pos="709"/>
        </w:tabs>
        <w:spacing w:before="0" w:after="0"/>
        <w:rPr>
          <w:rFonts w:cs="Arial"/>
          <w:i/>
          <w:sz w:val="8"/>
        </w:rPr>
      </w:pPr>
    </w:p>
    <w:p w14:paraId="1E44A047" w14:textId="77777777" w:rsidR="00873526" w:rsidRPr="00975BC5" w:rsidRDefault="00873526" w:rsidP="00873526">
      <w:pPr>
        <w:spacing w:before="0" w:after="0"/>
        <w:jc w:val="left"/>
        <w:rPr>
          <w:rFonts w:eastAsia="Times New Roman" w:cs="Arial"/>
          <w:i/>
          <w:lang w:eastAsia="en-US"/>
        </w:rPr>
      </w:pPr>
      <w:r w:rsidRPr="00975BC5">
        <w:rPr>
          <w:rFonts w:eastAsia="Times New Roman" w:cs="Arial"/>
          <w:i/>
          <w:lang w:eastAsia="en-US"/>
        </w:rPr>
        <w:t>NAFTAGAS-Oil Services Novi Sad LLC</w:t>
      </w:r>
    </w:p>
    <w:p w14:paraId="49C57DF0" w14:textId="77777777" w:rsidR="00873526" w:rsidRPr="00975BC5" w:rsidRDefault="00873526" w:rsidP="00873526">
      <w:pPr>
        <w:spacing w:before="0" w:after="0"/>
        <w:jc w:val="left"/>
        <w:rPr>
          <w:rFonts w:eastAsia="Times New Roman" w:cs="Arial"/>
          <w:i/>
          <w:lang w:eastAsia="en-US"/>
        </w:rPr>
      </w:pPr>
      <w:r w:rsidRPr="00975BC5">
        <w:rPr>
          <w:rFonts w:eastAsia="Times New Roman" w:cs="Arial"/>
          <w:i/>
          <w:lang w:eastAsia="en-US"/>
        </w:rPr>
        <w:t xml:space="preserve">Put </w:t>
      </w:r>
      <w:proofErr w:type="spellStart"/>
      <w:r w:rsidRPr="00975BC5">
        <w:rPr>
          <w:rFonts w:eastAsia="Times New Roman" w:cs="Arial"/>
          <w:i/>
          <w:lang w:eastAsia="en-US"/>
        </w:rPr>
        <w:t>Sajkaskog</w:t>
      </w:r>
      <w:proofErr w:type="spellEnd"/>
      <w:r w:rsidRPr="00975BC5">
        <w:rPr>
          <w:rFonts w:eastAsia="Times New Roman" w:cs="Arial"/>
          <w:i/>
          <w:lang w:eastAsia="en-US"/>
        </w:rPr>
        <w:t xml:space="preserve"> </w:t>
      </w:r>
      <w:proofErr w:type="spellStart"/>
      <w:r w:rsidRPr="00975BC5">
        <w:rPr>
          <w:rFonts w:eastAsia="Times New Roman" w:cs="Arial"/>
          <w:i/>
          <w:lang w:eastAsia="en-US"/>
        </w:rPr>
        <w:t>odreda</w:t>
      </w:r>
      <w:proofErr w:type="spellEnd"/>
      <w:r w:rsidRPr="00975BC5">
        <w:rPr>
          <w:rFonts w:eastAsia="Times New Roman" w:cs="Arial"/>
          <w:i/>
          <w:lang w:eastAsia="en-US"/>
        </w:rPr>
        <w:t xml:space="preserve"> 9 </w:t>
      </w:r>
    </w:p>
    <w:p w14:paraId="387D383B" w14:textId="77777777" w:rsidR="00873526" w:rsidRDefault="00873526" w:rsidP="00873526">
      <w:pPr>
        <w:pStyle w:val="P68B1DB1-Normal3"/>
        <w:tabs>
          <w:tab w:val="left" w:pos="709"/>
        </w:tabs>
        <w:spacing w:before="0" w:after="0"/>
      </w:pPr>
      <w:proofErr w:type="gramStart"/>
      <w:r w:rsidRPr="00975BC5">
        <w:rPr>
          <w:rFonts w:eastAsia="Calibri"/>
          <w:sz w:val="22"/>
        </w:rPr>
        <w:t>21000</w:t>
      </w:r>
      <w:proofErr w:type="gramEnd"/>
      <w:r w:rsidRPr="00975BC5">
        <w:rPr>
          <w:rFonts w:eastAsia="Calibri"/>
          <w:sz w:val="22"/>
        </w:rPr>
        <w:t xml:space="preserve"> Novi Sad, Republic of Serbia</w:t>
      </w:r>
    </w:p>
    <w:p w14:paraId="26E757B7" w14:textId="229884DC"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46F6F69E" w:rsidR="00C64F1F" w:rsidRDefault="006E5570">
      <w:pPr>
        <w:pStyle w:val="P68B1DB1-Normal1"/>
      </w:pPr>
      <w:r>
        <w:t xml:space="preserve">SUBJECT:  </w:t>
      </w:r>
      <w:r w:rsidR="00873526">
        <w:t>P</w:t>
      </w:r>
      <w:r w:rsidR="0086015A">
        <w:t>rocurement of Acetic Acid</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0B5FEED5" w:rsidR="00C64F1F" w:rsidRDefault="006E5570">
      <w:pPr>
        <w:pStyle w:val="P68B1DB1-Normal4"/>
        <w:spacing w:before="0" w:after="0"/>
      </w:pPr>
      <w:r>
        <w:t xml:space="preserve">To meet the needs of </w:t>
      </w:r>
      <w:r w:rsidR="00873526" w:rsidRPr="005D7EBC">
        <w:t>NAFTAGAS-Oil Services Novi Sad LLC</w:t>
      </w:r>
      <w:r>
        <w:t xml:space="preserve">, the tender process </w:t>
      </w:r>
      <w:proofErr w:type="gramStart"/>
      <w:r>
        <w:t>shall be carried out</w:t>
      </w:r>
      <w:proofErr w:type="gramEnd"/>
      <w:r>
        <w:t xml:space="preserve"> for the p</w:t>
      </w:r>
      <w:r w:rsidR="00873526">
        <w:t xml:space="preserve">rocurement of </w:t>
      </w:r>
      <w:r w:rsidR="00873526" w:rsidRPr="00873526">
        <w:t>Acetic Acid</w:t>
      </w:r>
      <w:r>
        <w:t>.</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1D30B646" w14:textId="69417909" w:rsidR="00C64F1F" w:rsidRDefault="00C64F1F">
      <w:pPr>
        <w:pStyle w:val="BodyText"/>
        <w:rPr>
          <w:rFonts w:ascii="Arial" w:hAnsi="Arial" w:cs="Arial"/>
          <w:i/>
          <w:sz w:val="22"/>
        </w:rPr>
      </w:pPr>
    </w:p>
    <w:p w14:paraId="70CD64DB" w14:textId="77777777" w:rsidR="00C64F1F" w:rsidRPr="00873526" w:rsidRDefault="006E5570">
      <w:pPr>
        <w:spacing w:before="0" w:after="0"/>
        <w:rPr>
          <w:rFonts w:cs="Arial"/>
        </w:rPr>
      </w:pPr>
      <w:r w:rsidRPr="00873526">
        <w:rPr>
          <w:rFonts w:cs="Arial"/>
        </w:rPr>
        <w:t xml:space="preserve">To qualify for participation in the tender process, a bidder should submit a bid and provide all the necessary information in accordance with the Technical Assignment. The bids are to </w:t>
      </w:r>
      <w:proofErr w:type="gramStart"/>
      <w:r w:rsidRPr="00873526">
        <w:rPr>
          <w:rFonts w:cs="Arial"/>
        </w:rPr>
        <w:t>be submitted</w:t>
      </w:r>
      <w:proofErr w:type="gramEnd"/>
      <w:r w:rsidRPr="00873526">
        <w:rPr>
          <w:rFonts w:cs="Arial"/>
        </w:rPr>
        <w:t xml:space="preserve"> electronically, via the SAP portal </w:t>
      </w:r>
      <w:hyperlink r:id="rId13" w:history="1">
        <w:r w:rsidRPr="00873526">
          <w:rPr>
            <w:rStyle w:val="Hyperlink"/>
            <w:rFonts w:cs="Arial"/>
            <w:b/>
            <w:color w:val="auto"/>
          </w:rPr>
          <w:t>https://srm.nis.rs</w:t>
        </w:r>
      </w:hyperlink>
      <w:r w:rsidRPr="00873526">
        <w:rPr>
          <w:rFonts w:cs="Arial"/>
        </w:rPr>
        <w:t xml:space="preserve">, which requires a timely registration to be completed. The bids submitted in any other form </w:t>
      </w:r>
      <w:proofErr w:type="gramStart"/>
      <w:r w:rsidRPr="00873526">
        <w:rPr>
          <w:rFonts w:cs="Arial"/>
        </w:rPr>
        <w:t>shall not be considered</w:t>
      </w:r>
      <w:proofErr w:type="gramEnd"/>
      <w:r w:rsidRPr="00873526">
        <w:rPr>
          <w:rFonts w:cs="Arial"/>
        </w:rPr>
        <w:t>. The bid may include adjustments to the offered delivery time, Incoterms and quantities.</w:t>
      </w:r>
    </w:p>
    <w:p w14:paraId="42B3F056" w14:textId="1C1FA253" w:rsidR="00C64F1F" w:rsidRDefault="00C64F1F">
      <w:pPr>
        <w:spacing w:before="0" w:after="0"/>
        <w:rPr>
          <w:rFonts w:cs="Arial"/>
        </w:rPr>
      </w:pPr>
    </w:p>
    <w:p w14:paraId="0C17F0AE" w14:textId="77777777" w:rsidR="00C64F1F" w:rsidRDefault="006E5570">
      <w:pPr>
        <w:pStyle w:val="P68B1DB1-Normal4"/>
        <w:spacing w:before="0" w:after="0"/>
      </w:pPr>
      <w:r>
        <w:t xml:space="preserve">The bidder may submit 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7DF4822B" w:rsidR="00C64F1F" w:rsidRDefault="006E5570">
      <w:pPr>
        <w:pStyle w:val="P68B1DB1-Normal4"/>
        <w:spacing w:before="0" w:after="0"/>
      </w:pPr>
      <w:r>
        <w:t xml:space="preserve">If subcontracting </w:t>
      </w:r>
      <w:proofErr w:type="gramStart"/>
      <w:r>
        <w:t>is envisaged</w:t>
      </w:r>
      <w:proofErr w:type="gramEnd"/>
      <w:r>
        <w:t xml:space="preserve">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77777777" w:rsidR="00C64F1F" w:rsidRDefault="006E5570">
      <w:pPr>
        <w:pStyle w:val="P68B1DB1-BodyText11"/>
      </w:pPr>
      <w:r>
        <w:t>The Bidder is obliged to accept the Confidentiality Agreement, the HSE Agreement and the Anti-Corruption Agreement drafted by the Client.</w:t>
      </w:r>
    </w:p>
    <w:p w14:paraId="469746B6" w14:textId="77777777" w:rsidR="00C64F1F" w:rsidRDefault="006E5570">
      <w:pPr>
        <w:pStyle w:val="P68B1DB1-BodyText11"/>
      </w:pPr>
      <w:r>
        <w:t xml:space="preserve">If necessary, the Contracting Authority may demand a subsequent delivery </w:t>
      </w:r>
      <w:proofErr w:type="gramStart"/>
      <w:r>
        <w:t>of</w:t>
      </w:r>
      <w:proofErr w:type="gramEnd"/>
      <w:r>
        <w:t>:</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Default="00C64F1F">
      <w:pPr>
        <w:spacing w:before="0" w:after="0"/>
        <w:rPr>
          <w:rFonts w:cs="Arial"/>
          <w:color w:val="FF0000"/>
        </w:rPr>
      </w:pPr>
    </w:p>
    <w:p w14:paraId="299727BF"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58270845"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14:paraId="67F3A7BB" w14:textId="77777777" w:rsidR="00C64F1F" w:rsidRDefault="00C64F1F">
      <w:pPr>
        <w:pStyle w:val="BodyText"/>
        <w:rPr>
          <w:rFonts w:ascii="Arial" w:hAnsi="Arial" w:cs="Arial"/>
          <w:sz w:val="22"/>
        </w:rPr>
      </w:pP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36CF80F4" w14:textId="6EB9C199" w:rsidR="00A50DB8" w:rsidRDefault="00A43DCB" w:rsidP="00A50DB8">
      <w:pPr>
        <w:pStyle w:val="P68B1DB1-ListParagraph13"/>
        <w:numPr>
          <w:ilvl w:val="0"/>
          <w:numId w:val="26"/>
        </w:numPr>
        <w:spacing w:before="0" w:after="0"/>
        <w:ind w:left="425" w:hanging="357"/>
      </w:pPr>
      <w:r>
        <w:t>for the entire scope defined by the Terms of Reference</w:t>
      </w:r>
    </w:p>
    <w:p w14:paraId="67450C35" w14:textId="1E35BD3C" w:rsidR="00A43DCB" w:rsidRDefault="00A43DCB" w:rsidP="00A43DCB">
      <w:pPr>
        <w:pStyle w:val="P68B1DB1-ListParagraph13"/>
        <w:spacing w:before="0" w:after="0"/>
        <w:ind w:left="425"/>
      </w:pPr>
    </w:p>
    <w:p w14:paraId="0EA956C1" w14:textId="68911277" w:rsidR="00A43DCB" w:rsidRDefault="00A43DCB" w:rsidP="00A43DCB">
      <w:pPr>
        <w:pStyle w:val="P68B1DB1-ListParagraph13"/>
        <w:spacing w:before="0" w:after="0"/>
        <w:ind w:left="425"/>
      </w:pPr>
    </w:p>
    <w:p w14:paraId="651A1F27" w14:textId="77777777" w:rsidR="00A43DCB" w:rsidRDefault="00A43DCB" w:rsidP="00A43DCB">
      <w:pPr>
        <w:pStyle w:val="P68B1DB1-Normal4"/>
        <w:spacing w:before="0" w:after="0"/>
      </w:pPr>
      <w:r>
        <w:lastRenderedPageBreak/>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207E4EBA" w14:textId="77777777" w:rsidR="00A43DCB" w:rsidRDefault="00A43DCB" w:rsidP="00A43DCB">
      <w:pPr>
        <w:pStyle w:val="P68B1DB1-ListParagraph13"/>
        <w:spacing w:before="0" w:after="0"/>
        <w:ind w:left="425"/>
      </w:pP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2DCE0329" w14:textId="77777777" w:rsidR="00A43DCB" w:rsidRDefault="00A43DCB" w:rsidP="00A43DCB">
      <w:pPr>
        <w:pStyle w:val="P68B1DB1-BodyText11"/>
      </w:pPr>
      <w:r>
        <w:t xml:space="preserve">Unit prices shall include all costs necessary for the delivery according to the DAP </w:t>
      </w:r>
      <w:proofErr w:type="spellStart"/>
      <w:r>
        <w:t>Lazarevački</w:t>
      </w:r>
      <w:proofErr w:type="spellEnd"/>
      <w:r>
        <w:t xml:space="preserve"> drum bb, 23</w:t>
      </w:r>
      <w:r w:rsidRPr="002A4D5D">
        <w:t>000 Zrenjanin,</w:t>
      </w:r>
      <w:r>
        <w:t xml:space="preserve"> New complex,</w:t>
      </w:r>
      <w:r w:rsidRPr="002A4D5D">
        <w:t xml:space="preserve"> Republic of Serbia</w:t>
      </w:r>
      <w:r w:rsidRPr="008F1838">
        <w:t>, INCOTERMS 20</w:t>
      </w:r>
      <w:r>
        <w:t>2</w:t>
      </w:r>
      <w:r w:rsidRPr="008F1838">
        <w:t>0</w:t>
      </w:r>
      <w:r>
        <w:t xml:space="preserve">. The unit price and the total price </w:t>
      </w:r>
      <w:proofErr w:type="gramStart"/>
      <w:r>
        <w:t>must be expressed</w:t>
      </w:r>
      <w:proofErr w:type="gramEnd"/>
      <w:r>
        <w:t xml:space="preserve"> in EUR, excluding VAT. </w:t>
      </w:r>
    </w:p>
    <w:p w14:paraId="07028DEF" w14:textId="77777777" w:rsidR="00C64F1F" w:rsidRDefault="00C64F1F">
      <w:pPr>
        <w:spacing w:before="0" w:after="0"/>
        <w:rPr>
          <w:rFonts w:cs="Arial"/>
        </w:rPr>
      </w:pPr>
    </w:p>
    <w:p w14:paraId="080BCDA3" w14:textId="1F0F2A47" w:rsidR="00C64F1F" w:rsidRDefault="00873526">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either the 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34E25216" w:rsidR="00C64F1F" w:rsidRDefault="00873526">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4864ED4D" w:rsidR="00C64F1F" w:rsidRDefault="00873526">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28F6B519" w:rsidR="00C64F1F" w:rsidRDefault="006E5570">
      <w:pPr>
        <w:spacing w:before="0" w:after="0"/>
        <w:rPr>
          <w:rFonts w:cs="Arial"/>
        </w:rPr>
      </w:pPr>
      <w:r>
        <w:rPr>
          <w:rFonts w:cs="Arial"/>
        </w:rPr>
        <w:t xml:space="preserve">Commercial </w:t>
      </w:r>
      <w:proofErr w:type="gramStart"/>
      <w:r w:rsidR="00873526">
        <w:rPr>
          <w:rFonts w:cs="Arial"/>
        </w:rPr>
        <w:t>questions  –</w:t>
      </w:r>
      <w:proofErr w:type="gramEnd"/>
      <w:r w:rsidR="00873526">
        <w:rPr>
          <w:rFonts w:cs="Arial"/>
        </w:rPr>
        <w:t xml:space="preserve"> Zoran Beric</w:t>
      </w:r>
      <w:r>
        <w:rPr>
          <w:rFonts w:cs="Arial"/>
        </w:rPr>
        <w:t xml:space="preserve">, e-mail: </w:t>
      </w:r>
      <w:hyperlink r:id="rId14" w:history="1">
        <w:r w:rsidR="00873526" w:rsidRPr="00645D9C">
          <w:rPr>
            <w:rStyle w:val="Hyperlink"/>
            <w:rFonts w:cs="Arial"/>
          </w:rPr>
          <w:t>zoran.beric@nis.</w:t>
        </w:r>
      </w:hyperlink>
      <w:proofErr w:type="gramStart"/>
      <w:r w:rsidR="00CE1C7D">
        <w:rPr>
          <w:rStyle w:val="Hyperlink"/>
          <w:rFonts w:cs="Arial"/>
        </w:rPr>
        <w:t>rs</w:t>
      </w:r>
      <w:proofErr w:type="gramEnd"/>
      <w:r>
        <w:rPr>
          <w:rFonts w:cs="Arial"/>
        </w:rPr>
        <w:t xml:space="preserve">, </w:t>
      </w:r>
      <w:r w:rsidR="00873526">
        <w:rPr>
          <w:rFonts w:cs="Arial"/>
        </w:rPr>
        <w:t>phone: +381 64 888 7519</w:t>
      </w:r>
      <w:r>
        <w:rPr>
          <w:rFonts w:cs="Arial"/>
        </w:rPr>
        <w:t>;</w:t>
      </w:r>
    </w:p>
    <w:p w14:paraId="473F7425" w14:textId="572843DF" w:rsidR="00C64F1F" w:rsidRDefault="006E5570">
      <w:pPr>
        <w:spacing w:before="0" w:after="0"/>
        <w:rPr>
          <w:rFonts w:cs="Arial"/>
        </w:rPr>
      </w:pPr>
      <w:r>
        <w:rPr>
          <w:rFonts w:cs="Arial"/>
        </w:rPr>
        <w:t>Technical q</w:t>
      </w:r>
      <w:r w:rsidR="00873526">
        <w:rPr>
          <w:rFonts w:cs="Arial"/>
        </w:rPr>
        <w:t xml:space="preserve">uestions – </w:t>
      </w:r>
      <w:r w:rsidR="006605BE">
        <w:rPr>
          <w:rFonts w:cs="Arial"/>
        </w:rPr>
        <w:t>Boris</w:t>
      </w:r>
      <w:r w:rsidR="00873526">
        <w:rPr>
          <w:rFonts w:cs="Arial"/>
        </w:rPr>
        <w:t xml:space="preserve"> </w:t>
      </w:r>
      <w:proofErr w:type="spellStart"/>
      <w:r w:rsidR="006605BE">
        <w:rPr>
          <w:rFonts w:cs="Arial"/>
        </w:rPr>
        <w:t>Baćan</w:t>
      </w:r>
      <w:proofErr w:type="spellEnd"/>
      <w:r>
        <w:rPr>
          <w:rFonts w:cs="Arial"/>
        </w:rPr>
        <w:t xml:space="preserve">, e-mail: </w:t>
      </w:r>
      <w:hyperlink r:id="rId15" w:history="1">
        <w:r w:rsidR="006605BE" w:rsidRPr="00EE696A">
          <w:rPr>
            <w:rStyle w:val="Hyperlink"/>
            <w:rFonts w:cs="Arial"/>
          </w:rPr>
          <w:t>boris.bacan@nis.</w:t>
        </w:r>
      </w:hyperlink>
      <w:proofErr w:type="gramStart"/>
      <w:r w:rsidR="00CE1C7D">
        <w:rPr>
          <w:rStyle w:val="Hyperlink"/>
          <w:rFonts w:cs="Arial"/>
        </w:rPr>
        <w:t>rs</w:t>
      </w:r>
      <w:proofErr w:type="gramEnd"/>
      <w:r w:rsidR="00873526">
        <w:rPr>
          <w:rFonts w:cs="Arial"/>
        </w:rPr>
        <w:t xml:space="preserve">, phone: +381 64 </w:t>
      </w:r>
      <w:r w:rsidR="006605BE" w:rsidRPr="006605BE">
        <w:rPr>
          <w:rFonts w:cs="Arial"/>
          <w:lang w:val="sr-Cyrl-RS"/>
        </w:rPr>
        <w:t>845</w:t>
      </w:r>
      <w:r w:rsidR="006605BE">
        <w:rPr>
          <w:rFonts w:cs="Arial"/>
          <w:lang w:val="sr-Latn-RS"/>
        </w:rPr>
        <w:t xml:space="preserve"> </w:t>
      </w:r>
      <w:bookmarkStart w:id="0" w:name="_GoBack"/>
      <w:bookmarkEnd w:id="0"/>
      <w:r w:rsidR="006605BE" w:rsidRPr="006605BE">
        <w:rPr>
          <w:rFonts w:cs="Arial"/>
          <w:lang w:val="sr-Cyrl-RS"/>
        </w:rPr>
        <w:t>3642</w:t>
      </w:r>
      <w:r>
        <w:rPr>
          <w:rFonts w:cs="Arial"/>
        </w:rPr>
        <w:t xml:space="preserve">. </w:t>
      </w:r>
    </w:p>
    <w:p w14:paraId="68577A71" w14:textId="77777777" w:rsidR="00C64F1F" w:rsidRDefault="00C64F1F">
      <w:pPr>
        <w:spacing w:before="0" w:after="0"/>
        <w:rPr>
          <w:color w:val="0000CC"/>
        </w:rPr>
      </w:pPr>
    </w:p>
    <w:p w14:paraId="6640D6E0" w14:textId="7AFED125" w:rsidR="00C64F1F" w:rsidRDefault="00C64F1F">
      <w:pPr>
        <w:pStyle w:val="BodyText"/>
        <w:rPr>
          <w:i/>
          <w:color w:val="00B050"/>
        </w:rPr>
      </w:pPr>
    </w:p>
    <w:sectPr w:rsidR="00C64F1F">
      <w:headerReference w:type="default" r:id="rId16"/>
      <w:footerReference w:type="defaul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CEB9F" w14:textId="77777777" w:rsidR="004B5316" w:rsidRDefault="004B5316">
      <w:pPr>
        <w:spacing w:after="0"/>
      </w:pPr>
      <w:r>
        <w:separator/>
      </w:r>
    </w:p>
  </w:endnote>
  <w:endnote w:type="continuationSeparator" w:id="0">
    <w:p w14:paraId="69516802" w14:textId="77777777" w:rsidR="004B5316" w:rsidRDefault="004B5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30A23B1D" w:rsidR="00C64F1F" w:rsidRDefault="00FA6EC7" w:rsidP="00FA6EC7">
    <w:pPr>
      <w:pStyle w:val="P68B1DB1-Normal16"/>
      <w:jc w:val="left"/>
    </w:pPr>
    <w:r>
      <w:rPr>
        <w:sz w:val="16"/>
      </w:rPr>
      <w:t xml:space="preserve">SA-07.02.09-040, </w:t>
    </w:r>
    <w:r w:rsidRPr="00993B8B">
      <w:rPr>
        <w:sz w:val="16"/>
      </w:rPr>
      <w:t xml:space="preserve">Version </w:t>
    </w:r>
    <w:r w:rsidR="00DC40B9">
      <w:rPr>
        <w:sz w:val="16"/>
      </w:rPr>
      <w:t>10.1</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6605BE">
      <w:rPr>
        <w:noProof/>
      </w:rPr>
      <w:t>2</w:t>
    </w:r>
    <w:r w:rsidR="006E5570">
      <w:fldChar w:fldCharType="end"/>
    </w:r>
    <w:r w:rsidR="006E5570">
      <w:t xml:space="preserve"> of </w:t>
    </w:r>
    <w:r w:rsidR="006605BE">
      <w:fldChar w:fldCharType="begin"/>
    </w:r>
    <w:r w:rsidR="006605BE">
      <w:instrText xml:space="preserve"> NUMPAGES  </w:instrText>
    </w:r>
    <w:r w:rsidR="006605BE">
      <w:fldChar w:fldCharType="separate"/>
    </w:r>
    <w:r w:rsidR="006605BE">
      <w:rPr>
        <w:noProof/>
      </w:rPr>
      <w:t>2</w:t>
    </w:r>
    <w:r w:rsidR="006605B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1194EA2E"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DC40B9">
      <w:rPr>
        <w:sz w:val="16"/>
      </w:rPr>
      <w:t>10</w:t>
    </w:r>
    <w:r w:rsidR="006E5570" w:rsidRPr="00EF458A">
      <w:rPr>
        <w:sz w:val="16"/>
      </w:rPr>
      <w:t>.</w:t>
    </w:r>
    <w:r w:rsidR="00DC40B9">
      <w:rPr>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B957B" w14:textId="77777777" w:rsidR="004B5316" w:rsidRDefault="004B5316">
      <w:pPr>
        <w:spacing w:after="0"/>
      </w:pPr>
      <w:r>
        <w:separator/>
      </w:r>
    </w:p>
  </w:footnote>
  <w:footnote w:type="continuationSeparator" w:id="0">
    <w:p w14:paraId="09F8EC51" w14:textId="77777777" w:rsidR="004B5316" w:rsidRDefault="004B5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3510"/>
    <w:rsid w:val="001953D3"/>
    <w:rsid w:val="001B0894"/>
    <w:rsid w:val="001D42A9"/>
    <w:rsid w:val="00217689"/>
    <w:rsid w:val="0024576F"/>
    <w:rsid w:val="00257339"/>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2567"/>
    <w:rsid w:val="003E54AE"/>
    <w:rsid w:val="003E6C8D"/>
    <w:rsid w:val="003F5244"/>
    <w:rsid w:val="003F5653"/>
    <w:rsid w:val="00431654"/>
    <w:rsid w:val="004406E5"/>
    <w:rsid w:val="004474AA"/>
    <w:rsid w:val="00447FC3"/>
    <w:rsid w:val="00457A54"/>
    <w:rsid w:val="004612B0"/>
    <w:rsid w:val="00462534"/>
    <w:rsid w:val="004643D8"/>
    <w:rsid w:val="00466596"/>
    <w:rsid w:val="004B5316"/>
    <w:rsid w:val="004C1042"/>
    <w:rsid w:val="004C4EAD"/>
    <w:rsid w:val="004D3647"/>
    <w:rsid w:val="004D5451"/>
    <w:rsid w:val="004D6921"/>
    <w:rsid w:val="004E039B"/>
    <w:rsid w:val="004F1D48"/>
    <w:rsid w:val="004F3BC6"/>
    <w:rsid w:val="00501FA9"/>
    <w:rsid w:val="00501FE6"/>
    <w:rsid w:val="005249CA"/>
    <w:rsid w:val="00527CAE"/>
    <w:rsid w:val="00531D1E"/>
    <w:rsid w:val="00535FAF"/>
    <w:rsid w:val="005573D4"/>
    <w:rsid w:val="0058085E"/>
    <w:rsid w:val="0058102F"/>
    <w:rsid w:val="0058363B"/>
    <w:rsid w:val="00592421"/>
    <w:rsid w:val="005A3F9B"/>
    <w:rsid w:val="005A450B"/>
    <w:rsid w:val="005B5978"/>
    <w:rsid w:val="005D551F"/>
    <w:rsid w:val="005D5764"/>
    <w:rsid w:val="005D5DE5"/>
    <w:rsid w:val="005F30DD"/>
    <w:rsid w:val="00615CBB"/>
    <w:rsid w:val="006160CC"/>
    <w:rsid w:val="006206DE"/>
    <w:rsid w:val="00632F49"/>
    <w:rsid w:val="00642DE4"/>
    <w:rsid w:val="006467C9"/>
    <w:rsid w:val="00647C1C"/>
    <w:rsid w:val="00660109"/>
    <w:rsid w:val="006602C2"/>
    <w:rsid w:val="006605BE"/>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2078"/>
    <w:rsid w:val="00836DBD"/>
    <w:rsid w:val="0086015A"/>
    <w:rsid w:val="0086062F"/>
    <w:rsid w:val="00873526"/>
    <w:rsid w:val="008742AD"/>
    <w:rsid w:val="008858E4"/>
    <w:rsid w:val="00893CB3"/>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361A"/>
    <w:rsid w:val="009B7643"/>
    <w:rsid w:val="009D2460"/>
    <w:rsid w:val="009D61E7"/>
    <w:rsid w:val="009D71BF"/>
    <w:rsid w:val="009E7DFB"/>
    <w:rsid w:val="009F7A80"/>
    <w:rsid w:val="00A42581"/>
    <w:rsid w:val="00A42F12"/>
    <w:rsid w:val="00A43DCB"/>
    <w:rsid w:val="00A50DB8"/>
    <w:rsid w:val="00A5237C"/>
    <w:rsid w:val="00A54950"/>
    <w:rsid w:val="00A62F89"/>
    <w:rsid w:val="00A638D8"/>
    <w:rsid w:val="00A741AC"/>
    <w:rsid w:val="00A777BA"/>
    <w:rsid w:val="00A82066"/>
    <w:rsid w:val="00A97654"/>
    <w:rsid w:val="00AA612B"/>
    <w:rsid w:val="00AB66D2"/>
    <w:rsid w:val="00AB6EB0"/>
    <w:rsid w:val="00AC1A82"/>
    <w:rsid w:val="00AC461C"/>
    <w:rsid w:val="00AE71F8"/>
    <w:rsid w:val="00AF3D43"/>
    <w:rsid w:val="00AF62A1"/>
    <w:rsid w:val="00B30261"/>
    <w:rsid w:val="00B43E1A"/>
    <w:rsid w:val="00B4446D"/>
    <w:rsid w:val="00B55CA7"/>
    <w:rsid w:val="00B658DD"/>
    <w:rsid w:val="00B75B4F"/>
    <w:rsid w:val="00B80C39"/>
    <w:rsid w:val="00B84657"/>
    <w:rsid w:val="00BB5098"/>
    <w:rsid w:val="00BD354F"/>
    <w:rsid w:val="00C04054"/>
    <w:rsid w:val="00C125F7"/>
    <w:rsid w:val="00C26C91"/>
    <w:rsid w:val="00C30822"/>
    <w:rsid w:val="00C348FD"/>
    <w:rsid w:val="00C34C27"/>
    <w:rsid w:val="00C34FD6"/>
    <w:rsid w:val="00C536BB"/>
    <w:rsid w:val="00C6286D"/>
    <w:rsid w:val="00C64F1F"/>
    <w:rsid w:val="00C84396"/>
    <w:rsid w:val="00C95774"/>
    <w:rsid w:val="00CC4E3F"/>
    <w:rsid w:val="00CD60FA"/>
    <w:rsid w:val="00CD6812"/>
    <w:rsid w:val="00CE1C7D"/>
    <w:rsid w:val="00CE71E6"/>
    <w:rsid w:val="00CF26CC"/>
    <w:rsid w:val="00CF3133"/>
    <w:rsid w:val="00D00DA5"/>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C40B9"/>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91913"/>
    <w:rsid w:val="00F959E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boris.bacan@ni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oran.beric@ni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b3ef1202-6da4-439b-bd9c-0f518e8f8abc"/>
    <ds:schemaRef ds:uri="http://www.w3.org/XML/1998/namespace"/>
    <ds:schemaRef ds:uri="http://purl.org/dc/dcmitype/"/>
  </ds:schemaRefs>
</ds:datastoreItem>
</file>

<file path=customXml/itemProps5.xml><?xml version="1.0" encoding="utf-8"?>
<ds:datastoreItem xmlns:ds="http://schemas.openxmlformats.org/officeDocument/2006/customXml" ds:itemID="{AA08983B-9572-492E-BF33-0A208304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Zoran Beric</cp:lastModifiedBy>
  <cp:revision>11</cp:revision>
  <cp:lastPrinted>2020-11-05T10:38:00Z</cp:lastPrinted>
  <dcterms:created xsi:type="dcterms:W3CDTF">2024-01-03T11:32:00Z</dcterms:created>
  <dcterms:modified xsi:type="dcterms:W3CDTF">2026-08-03T13:54:00Z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915f12b2-90f1-4ecc-ac13-a8441365004a</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